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4923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习近平向“全球南方”媒体智库高端论坛致贺信</w:t>
      </w:r>
    </w:p>
    <w:p w14:paraId="6ABF4CA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《 人民日报 》（ 2024年11月12日   第 01 版）</w:t>
      </w:r>
    </w:p>
    <w:p w14:paraId="20B8BC9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shd w:val="clear" w:fill="FFFFFF"/>
        </w:rPr>
        <w:t>　</w:t>
      </w:r>
      <w:bookmarkStart w:id="0" w:name="_GoBack"/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新华社北京11月11日电  11月11日，国家主席习近平向“全球南方”媒体智库高端论坛致贺信。</w:t>
      </w:r>
    </w:p>
    <w:p w14:paraId="6875289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指出，当前，全球南方声势卓然壮大，在人类进步事业中发挥着越来越重要的作用。中国始终是全球南方的一员，永远属于发展中国家，愿同广大全球南方国家一道，践行真正的多边主义，倡导平等有序的世界多极化、普惠包容的经济全球化，携手推动构建人类命运共同体。</w:t>
      </w:r>
    </w:p>
    <w:p w14:paraId="5B6E789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强调，在世界百年变局中逐梦现代化，推动国际秩序朝着更加公正合理的方向发展，是全球南方国家肩负的神圣历史使命，也是全球南方媒体智库面临的共同时代课题。希望与会嘉宾深入探讨、凝聚共识，共同唱响“南方声音”，展现“南方担当”，为推动全球南方成为维护和平的稳定力量、开放发展的中坚力量、全球治理的建设力量、文明互鉴的促进力量贡献智慧。</w:t>
      </w:r>
    </w:p>
    <w:p w14:paraId="50B1AC0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“全球南方”媒体智库高端论坛当日在巴西圣保罗开幕。论坛由新华通讯社和巴西通讯公司联合主办，主题为“唱响‘全球南方’主旋律  开启发展振兴新征程”。同日，巴西总统卢拉也向论坛致贺信。</w:t>
      </w:r>
    </w:p>
    <w:p w14:paraId="6FFA853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default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AE0826"/>
    <w:rsid w:val="3D5F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467</Characters>
  <Lines>0</Lines>
  <Paragraphs>0</Paragraphs>
  <TotalTime>0</TotalTime>
  <ScaleCrop>false</ScaleCrop>
  <LinksUpToDate>false</LinksUpToDate>
  <CharactersWithSpaces>487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2024-12-01T08:29:00Z</dcterms:created>
  <dc:creator>35352</dc:creator>
  <cp:lastModifiedBy>WPS_1726838869</cp:lastModifiedBy>
  <dcterms:modified xsi:type="dcterms:W3CDTF">2024-12-01T10:44:42Z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757C7228745B4A3D8E8FC2B8A558D019_12</vt:lpwstr>
  </property>
</Properties>
</file>