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5E0F6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0"/>
          <w:szCs w:val="30"/>
          <w:shd w:val="clear" w:fill="FFFFFF"/>
          <w:lang w:val="en-US" w:eastAsia="zh-CN" w:bidi="ar"/>
        </w:rPr>
        <w:t>习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0"/>
          <w:szCs w:val="30"/>
          <w:shd w:val="clear" w:fill="FFFFFF"/>
          <w:lang w:val="en-US" w:eastAsia="zh-CN" w:bidi="ar"/>
        </w:rPr>
        <w:t>近平对审计工作作出重要指示强调</w:t>
      </w:r>
    </w:p>
    <w:p w14:paraId="57F13434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44"/>
          <w:sz w:val="36"/>
          <w:szCs w:val="36"/>
          <w:shd w:val="clear" w:fill="FFFFFF"/>
          <w:lang w:val="en-US" w:eastAsia="zh-CN" w:bidi="ar"/>
        </w:rPr>
        <w:t>聚焦主责主业深化改革创新加强自身建设 以高质量审计监督护航经济社会高质量发展</w:t>
      </w:r>
    </w:p>
    <w:p w14:paraId="4313476F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640" w:firstLineChars="200"/>
        <w:jc w:val="left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</w:t>
      </w:r>
    </w:p>
    <w:p w14:paraId="13AD80EF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640" w:firstLineChars="200"/>
        <w:jc w:val="left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新华社北京1月11日电  中共中央总书记、国家主席、中央军委主席习近平近日对审计工作作出重要指示指出，审计是党和国家监督体系的重要组成部分。近年来，审计机关围绕党和国家工作大局，立足经济监督定位，在促进经济健康发展、维护国家经济安全、揭示风险隐患、推动反腐治乱等方面发挥了积极作用。</w:t>
      </w:r>
    </w:p>
    <w:p w14:paraId="1EEF1270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640" w:firstLineChars="200"/>
        <w:jc w:val="left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习近平强调，新征程上，要以新时代中国特色社会主义思想为指导，坚持党中央对审计工作的集中统一领导，聚焦主责主业，深化改革创新，加强自身建设，着力构建集中统一、全面覆盖、权威高效的审计监督体系，不断提高审计监督质效，以高质量审计监督护航经济社会高质量发展，为以中国式现代化全面推进强国建设、民族复兴伟业作出新的贡献。</w:t>
      </w:r>
    </w:p>
    <w:p w14:paraId="5705DB15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640" w:firstLineChars="200"/>
        <w:jc w:val="left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>　　全国审计工作会议暨全国审计机关先进集体和先进工作者表彰大会1月10日至11日在北京召开。会上，国务委员兼国务院秘书长吴政隆传达习近平重要指示，80个全国审计机关先进集体、45名先进工作者受到表彰。</w:t>
      </w:r>
    </w:p>
    <w:p w14:paraId="63003BBE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640" w:firstLineChars="200"/>
        <w:jc w:val="left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643D92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04D7CE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04D7CE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F94BA0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82476C"/>
    <w:rsid w:val="73D8392B"/>
    <w:rsid w:val="79514203"/>
    <w:rsid w:val="7F4D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440</Words>
  <Characters>445</Characters>
  <Lines>0</Lines>
  <Paragraphs>0</Paragraphs>
  <TotalTime>0</TotalTime>
  <ScaleCrop>false</ScaleCrop>
  <LinksUpToDate>false</LinksUpToDate>
  <CharactersWithSpaces>454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2025-02-02T05:35:00Z</dcterms:created>
  <dc:creator>35352</dc:creator>
  <cp:lastModifiedBy>王凯</cp:lastModifiedBy>
  <dcterms:modified xsi:type="dcterms:W3CDTF">2025-02-23T10:21:29Z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eyJoZGlkIjoiZTVmNWRkZTMyMDc5NTdmOTFiYzE4YmYyMTE2NjY0OGYiLCJ1c2VySWQiOiIyODIzMTIwNDkifQ==</vt:lpwstr>
  </property>
  <property fmtid="{D5CDD505-2E9C-101B-9397-08002B2CF9AE}" pid="4" name="ICV">
    <vt:lpwstr>0483046AC076422A9C2C90B2AA18CD66_12</vt:lpwstr>
  </property>
</Properties>
</file>