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AF75B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方正小标宋简体" w:hAnsi="方正小标宋简体" w:eastAsia="方正小标宋简体" w:cs="方正小标宋简体"/>
          <w:b w:val="0"/>
          <w:bCs/>
          <w:color w:val="auto"/>
          <w:kern w:val="0"/>
          <w:sz w:val="36"/>
          <w:szCs w:val="36"/>
          <w:lang w:val="en-US" w:eastAsia="zh-CN" w:bidi="ar-SA"/>
        </w:rPr>
      </w:pPr>
      <w:r>
        <w:rPr>
          <w:rFonts w:hint="eastAsia" w:ascii="方正小标宋简体" w:hAnsi="方正小标宋简体" w:eastAsia="方正小标宋简体" w:cs="方正小标宋简体"/>
          <w:b w:val="0"/>
          <w:bCs/>
          <w:color w:val="auto"/>
          <w:kern w:val="0"/>
          <w:sz w:val="36"/>
          <w:szCs w:val="36"/>
          <w:lang w:val="en-US" w:eastAsia="zh-CN" w:bidi="ar-SA"/>
        </w:rPr>
        <w:t>陕西省委教育工委召开工委委员（扩大）会议 专题传达学习全省教育大会精神</w:t>
      </w:r>
    </w:p>
    <w:p w14:paraId="25813C0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方正小标宋简体" w:hAnsi="方正小标宋简体" w:eastAsia="方正小标宋简体" w:cs="方正小标宋简体"/>
          <w:b w:val="0"/>
          <w:bCs/>
          <w:color w:val="auto"/>
          <w:kern w:val="0"/>
          <w:sz w:val="36"/>
          <w:szCs w:val="36"/>
          <w:lang w:val="en-US" w:eastAsia="zh-CN" w:bidi="ar-SA"/>
        </w:rPr>
      </w:pPr>
    </w:p>
    <w:p w14:paraId="48D8EFB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both"/>
        <w:textAlignment w:val="auto"/>
        <w:rPr>
          <w:rFonts w:hint="eastAsia" w:ascii="仿宋_GB2312" w:hAnsi="仿宋_GB2312" w:eastAsia="仿宋_GB2312" w:cs="仿宋_GB2312"/>
          <w:i w:val="0"/>
          <w:iCs w:val="0"/>
          <w:caps w:val="0"/>
          <w:color w:val="4E4E4E"/>
          <w:spacing w:val="0"/>
          <w:sz w:val="28"/>
          <w:szCs w:val="28"/>
        </w:rPr>
      </w:pPr>
      <w:r>
        <w:rPr>
          <w:rFonts w:hint="eastAsia" w:ascii="仿宋_GB2312" w:hAnsi="仿宋_GB2312" w:eastAsia="仿宋_GB2312" w:cs="仿宋_GB2312"/>
          <w:i w:val="0"/>
          <w:iCs w:val="0"/>
          <w:caps w:val="0"/>
          <w:color w:val="4E4E4E"/>
          <w:spacing w:val="0"/>
          <w:kern w:val="0"/>
          <w:sz w:val="28"/>
          <w:szCs w:val="28"/>
          <w:bdr w:val="none" w:color="auto" w:sz="0" w:space="0"/>
          <w:shd w:val="clear" w:fill="FFFFFF"/>
          <w:lang w:val="en-US" w:eastAsia="zh-CN" w:bidi="ar"/>
        </w:rPr>
        <w:t>2025年2月21日，陕西省举行全省教育大会。省委书记赵一德出席会议并讲话。他强调，要深入学习贯彻党的二十届三中全会精神和习近平总书记关于教育的重要论述，认真落实全国教育大会部署要求，紧紧围绕立德树人根本任务，加快推进教育强省建设，为谱写中国式现代化建设的陕西新篇章提供坚实支撑。省委副书记、省长赵刚主持大会。省政协主席徐新荣、省委副书记邢善萍和相关省级领导出席大会。</w:t>
      </w:r>
      <w:r>
        <w:rPr>
          <w:rFonts w:hint="eastAsia" w:ascii="仿宋_GB2312" w:hAnsi="仿宋_GB2312" w:eastAsia="仿宋_GB2312" w:cs="仿宋_GB2312"/>
          <w:i w:val="0"/>
          <w:iCs w:val="0"/>
          <w:caps w:val="0"/>
          <w:color w:val="4E4E4E"/>
          <w:spacing w:val="0"/>
          <w:kern w:val="0"/>
          <w:sz w:val="28"/>
          <w:szCs w:val="28"/>
          <w:bdr w:val="none" w:color="auto" w:sz="0" w:space="0"/>
          <w:shd w:val="clear" w:fill="FFFFFF"/>
          <w:lang w:val="en-US" w:eastAsia="zh-CN" w:bidi="ar"/>
        </w:rPr>
        <w:br w:type="textWrapping"/>
      </w:r>
      <w:r>
        <w:rPr>
          <w:rFonts w:hint="eastAsia" w:ascii="仿宋_GB2312" w:hAnsi="仿宋_GB2312" w:eastAsia="仿宋_GB2312" w:cs="仿宋_GB2312"/>
          <w:i w:val="0"/>
          <w:iCs w:val="0"/>
          <w:caps w:val="0"/>
          <w:color w:val="4E4E4E"/>
          <w:spacing w:val="0"/>
          <w:kern w:val="0"/>
          <w:sz w:val="28"/>
          <w:szCs w:val="28"/>
          <w:bdr w:val="none" w:color="auto" w:sz="0" w:space="0"/>
          <w:shd w:val="clear" w:fill="FFFFFF"/>
          <w:lang w:val="en-US" w:eastAsia="zh-CN" w:bidi="ar"/>
        </w:rPr>
        <w:t> </w:t>
      </w:r>
    </w:p>
    <w:p w14:paraId="70A7A30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both"/>
        <w:textAlignment w:val="auto"/>
        <w:rPr>
          <w:rFonts w:hint="eastAsia" w:ascii="仿宋_GB2312" w:hAnsi="仿宋_GB2312" w:eastAsia="仿宋_GB2312" w:cs="仿宋_GB2312"/>
          <w:i w:val="0"/>
          <w:iCs w:val="0"/>
          <w:caps w:val="0"/>
          <w:color w:val="4E4E4E"/>
          <w:spacing w:val="0"/>
          <w:sz w:val="28"/>
          <w:szCs w:val="28"/>
        </w:rPr>
      </w:pPr>
      <w:r>
        <w:rPr>
          <w:rFonts w:hint="eastAsia" w:ascii="仿宋_GB2312" w:hAnsi="仿宋_GB2312" w:eastAsia="仿宋_GB2312" w:cs="仿宋_GB2312"/>
          <w:i w:val="0"/>
          <w:iCs w:val="0"/>
          <w:caps w:val="0"/>
          <w:color w:val="4E4E4E"/>
          <w:spacing w:val="0"/>
          <w:kern w:val="0"/>
          <w:sz w:val="28"/>
          <w:szCs w:val="28"/>
          <w:bdr w:val="none" w:color="auto" w:sz="0" w:space="0"/>
          <w:shd w:val="clear" w:fill="FFFFFF"/>
          <w:lang w:val="en-US" w:eastAsia="zh-CN" w:bidi="ar"/>
        </w:rPr>
        <w:t>      2月24日上午，陕西省委教育工委召开工委委员（扩大）会议，专题传达学习全省教育大会精神，研究贯彻落实意见。省委教育工委书记、省教育厅厅长王树声主持会议并讲话。</w:t>
      </w:r>
    </w:p>
    <w:p w14:paraId="333D4F0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both"/>
        <w:textAlignment w:val="auto"/>
        <w:rPr>
          <w:rFonts w:hint="eastAsia" w:ascii="仿宋_GB2312" w:hAnsi="仿宋_GB2312" w:eastAsia="仿宋_GB2312" w:cs="仿宋_GB2312"/>
          <w:i w:val="0"/>
          <w:iCs w:val="0"/>
          <w:caps w:val="0"/>
          <w:color w:val="4E4E4E"/>
          <w:spacing w:val="0"/>
          <w:sz w:val="28"/>
          <w:szCs w:val="28"/>
        </w:rPr>
      </w:pPr>
      <w:r>
        <w:rPr>
          <w:rFonts w:hint="eastAsia" w:ascii="仿宋_GB2312" w:hAnsi="仿宋_GB2312" w:eastAsia="仿宋_GB2312" w:cs="仿宋_GB2312"/>
          <w:i w:val="0"/>
          <w:iCs w:val="0"/>
          <w:caps w:val="0"/>
          <w:color w:val="4E4E4E"/>
          <w:spacing w:val="0"/>
          <w:kern w:val="0"/>
          <w:sz w:val="28"/>
          <w:szCs w:val="28"/>
          <w:bdr w:val="none" w:color="auto" w:sz="0" w:space="0"/>
          <w:shd w:val="clear" w:fill="FFFFFF"/>
          <w:lang w:val="en-US" w:eastAsia="zh-CN" w:bidi="ar"/>
        </w:rPr>
        <w:t>      会议指出，省委、省政府召开全省教育大会，充分肯定近年来全省教育工作取得的进展成效，深刻分析新阶段教育事业发展面临的新形势新任务新要求，明确提出教育改革发展的重点任务和具体路径，发出教育强省建设动员令，全省教育系统倍感振奋、备受鼓舞。要切实提高政治站位，迅速把思想和行动统一到党中央决策部署和省委、省政府工作要求上来，把大会精神转化为推进工作的强大动力和务实举措，紧紧围绕立德树人根本任务，构建高质量教育体系，加快</w:t>
      </w:r>
      <w:bookmarkStart w:id="0" w:name="_GoBack"/>
      <w:bookmarkEnd w:id="0"/>
      <w:r>
        <w:rPr>
          <w:rFonts w:hint="eastAsia" w:ascii="仿宋_GB2312" w:hAnsi="仿宋_GB2312" w:eastAsia="仿宋_GB2312" w:cs="仿宋_GB2312"/>
          <w:i w:val="0"/>
          <w:iCs w:val="0"/>
          <w:caps w:val="0"/>
          <w:color w:val="4E4E4E"/>
          <w:spacing w:val="0"/>
          <w:kern w:val="0"/>
          <w:sz w:val="28"/>
          <w:szCs w:val="28"/>
          <w:bdr w:val="none" w:color="auto" w:sz="0" w:space="0"/>
          <w:shd w:val="clear" w:fill="FFFFFF"/>
          <w:lang w:val="en-US" w:eastAsia="zh-CN" w:bidi="ar"/>
        </w:rPr>
        <w:t>推进教育强省建设。</w:t>
      </w:r>
    </w:p>
    <w:p w14:paraId="15A232E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both"/>
        <w:textAlignment w:val="auto"/>
        <w:rPr>
          <w:rFonts w:hint="eastAsia" w:ascii="仿宋_GB2312" w:hAnsi="仿宋_GB2312" w:eastAsia="仿宋_GB2312" w:cs="仿宋_GB2312"/>
          <w:i w:val="0"/>
          <w:iCs w:val="0"/>
          <w:caps w:val="0"/>
          <w:color w:val="4E4E4E"/>
          <w:spacing w:val="0"/>
          <w:sz w:val="28"/>
          <w:szCs w:val="28"/>
        </w:rPr>
      </w:pPr>
      <w:r>
        <w:rPr>
          <w:rFonts w:hint="eastAsia" w:ascii="仿宋_GB2312" w:hAnsi="仿宋_GB2312" w:eastAsia="仿宋_GB2312" w:cs="仿宋_GB2312"/>
          <w:i w:val="0"/>
          <w:iCs w:val="0"/>
          <w:caps w:val="0"/>
          <w:color w:val="4E4E4E"/>
          <w:spacing w:val="0"/>
          <w:kern w:val="0"/>
          <w:sz w:val="28"/>
          <w:szCs w:val="28"/>
          <w:bdr w:val="none" w:color="auto" w:sz="0" w:space="0"/>
          <w:shd w:val="clear" w:fill="FFFFFF"/>
          <w:lang w:val="en-US" w:eastAsia="zh-CN" w:bidi="ar"/>
        </w:rPr>
        <w:t>      会议强调，学习好、宣传好、贯彻好全省教育大会精神，是当前和今后一个时期的重大政治任务。全省教育系统要提高政治站位，迅速行动起来，抓好全覆盖、全方位学习宣传阐释，全面、准确、深入领会大会精神；要对标对表抓好任务落实，逐条梳理分解，明确进度安排，细化具体措施，形成贯彻落实大会精神的责任清单、任务清单；要突出重点谋实事解难题，以问题为导向，拿出务实管用的具体举措，压紧压实责任，定期跟进问效，加快推进落实；要系统推进教育强省建设，结合“十四五”收官和“十五五”规划，全面落实“1+3”文件体系，干字当头、改革创新，力争在服务重大战略、推动全局发展、贯通创新链条、打造优势特色上有新突破；要不断提升工作能力本领，主动研究国内外教育发展趋势和改革动态，把解决问题的思路和对策研究透，确保每项改革举措都务实管用；要全力以赴防风险保安全，统筹高质量发展和高水平安全，完善校园安全稳定预防与责任体系，切实提高校园安全治理现代化水平，构建教育系统大安全工作格局。</w:t>
      </w:r>
    </w:p>
    <w:p w14:paraId="6560064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both"/>
        <w:textAlignment w:val="auto"/>
        <w:rPr>
          <w:rFonts w:hint="eastAsia" w:ascii="仿宋_GB2312" w:hAnsi="仿宋_GB2312" w:eastAsia="仿宋_GB2312" w:cs="仿宋_GB2312"/>
          <w:i w:val="0"/>
          <w:iCs w:val="0"/>
          <w:caps w:val="0"/>
          <w:color w:val="4E4E4E"/>
          <w:spacing w:val="0"/>
          <w:sz w:val="28"/>
          <w:szCs w:val="28"/>
        </w:rPr>
      </w:pPr>
      <w:r>
        <w:rPr>
          <w:rFonts w:hint="eastAsia" w:ascii="仿宋_GB2312" w:hAnsi="仿宋_GB2312" w:eastAsia="仿宋_GB2312" w:cs="仿宋_GB2312"/>
          <w:i w:val="0"/>
          <w:iCs w:val="0"/>
          <w:caps w:val="0"/>
          <w:color w:val="4E4E4E"/>
          <w:spacing w:val="0"/>
          <w:kern w:val="0"/>
          <w:sz w:val="28"/>
          <w:szCs w:val="28"/>
          <w:bdr w:val="none" w:color="auto" w:sz="0" w:space="0"/>
          <w:shd w:val="clear" w:fill="FFFFFF"/>
          <w:lang w:val="en-US" w:eastAsia="zh-CN" w:bidi="ar"/>
        </w:rPr>
        <w:t>      委厅在家领导出席会议并进行交流发言。委厅各部（处）室、驻厅纪检监察组和有关直属单位主要负责同志参加会议。</w:t>
      </w:r>
    </w:p>
    <w:p w14:paraId="407CB7BE"/>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embedRegular r:id="rId1" w:fontKey="{196492FD-9E3A-4675-9F92-3BAA6F20B148}"/>
  </w:font>
  <w:font w:name="方正小标宋简体">
    <w:panose1 w:val="02000000000000000000"/>
    <w:charset w:val="86"/>
    <w:family w:val="auto"/>
    <w:pitch w:val="default"/>
    <w:sig w:usb0="00000001" w:usb1="08000000" w:usb2="00000000" w:usb3="00000000" w:csb0="00040000" w:csb1="00000000"/>
    <w:embedRegular r:id="rId2" w:fontKey="{BFB358F5-E5B5-4803-9679-A96CF219D149}"/>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FF1BE3">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9F003E9">
                          <w:pPr>
                            <w:pStyle w:val="2"/>
                            <w:rPr>
                              <w:rFonts w:hint="eastAsia" w:ascii="宋体" w:hAnsi="宋体" w:eastAsia="宋体" w:cs="宋体"/>
                              <w:sz w:val="32"/>
                              <w:szCs w:val="32"/>
                            </w:rPr>
                          </w:pPr>
                          <w:r>
                            <w:rPr>
                              <w:rFonts w:hint="eastAsia" w:ascii="宋体" w:hAnsi="宋体" w:eastAsia="宋体" w:cs="宋体"/>
                              <w:sz w:val="32"/>
                              <w:szCs w:val="32"/>
                            </w:rPr>
                            <w:t xml:space="preserve">— </w:t>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  \* MERGEFORMAT </w:instrText>
                          </w:r>
                          <w:r>
                            <w:rPr>
                              <w:rFonts w:hint="eastAsia" w:ascii="宋体" w:hAnsi="宋体" w:eastAsia="宋体" w:cs="宋体"/>
                              <w:sz w:val="32"/>
                              <w:szCs w:val="32"/>
                            </w:rPr>
                            <w:fldChar w:fldCharType="separate"/>
                          </w:r>
                          <w:r>
                            <w:rPr>
                              <w:rFonts w:hint="eastAsia" w:ascii="宋体" w:hAnsi="宋体" w:eastAsia="宋体" w:cs="宋体"/>
                              <w:sz w:val="32"/>
                              <w:szCs w:val="32"/>
                            </w:rPr>
                            <w:t>1</w:t>
                          </w:r>
                          <w:r>
                            <w:rPr>
                              <w:rFonts w:hint="eastAsia" w:ascii="宋体" w:hAnsi="宋体" w:eastAsia="宋体" w:cs="宋体"/>
                              <w:sz w:val="32"/>
                              <w:szCs w:val="32"/>
                            </w:rPr>
                            <w:fldChar w:fldCharType="end"/>
                          </w:r>
                          <w:r>
                            <w:rPr>
                              <w:rFonts w:hint="eastAsia" w:ascii="宋体" w:hAnsi="宋体" w:eastAsia="宋体" w:cs="宋体"/>
                              <w:sz w:val="32"/>
                              <w:szCs w:val="32"/>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59F003E9">
                    <w:pPr>
                      <w:pStyle w:val="2"/>
                      <w:rPr>
                        <w:rFonts w:hint="eastAsia" w:ascii="宋体" w:hAnsi="宋体" w:eastAsia="宋体" w:cs="宋体"/>
                        <w:sz w:val="32"/>
                        <w:szCs w:val="32"/>
                      </w:rPr>
                    </w:pPr>
                    <w:r>
                      <w:rPr>
                        <w:rFonts w:hint="eastAsia" w:ascii="宋体" w:hAnsi="宋体" w:eastAsia="宋体" w:cs="宋体"/>
                        <w:sz w:val="32"/>
                        <w:szCs w:val="32"/>
                      </w:rPr>
                      <w:t xml:space="preserve">— </w:t>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  \* MERGEFORMAT </w:instrText>
                    </w:r>
                    <w:r>
                      <w:rPr>
                        <w:rFonts w:hint="eastAsia" w:ascii="宋体" w:hAnsi="宋体" w:eastAsia="宋体" w:cs="宋体"/>
                        <w:sz w:val="32"/>
                        <w:szCs w:val="32"/>
                      </w:rPr>
                      <w:fldChar w:fldCharType="separate"/>
                    </w:r>
                    <w:r>
                      <w:rPr>
                        <w:rFonts w:hint="eastAsia" w:ascii="宋体" w:hAnsi="宋体" w:eastAsia="宋体" w:cs="宋体"/>
                        <w:sz w:val="32"/>
                        <w:szCs w:val="32"/>
                      </w:rPr>
                      <w:t>1</w:t>
                    </w:r>
                    <w:r>
                      <w:rPr>
                        <w:rFonts w:hint="eastAsia" w:ascii="宋体" w:hAnsi="宋体" w:eastAsia="宋体" w:cs="宋体"/>
                        <w:sz w:val="32"/>
                        <w:szCs w:val="32"/>
                      </w:rPr>
                      <w:fldChar w:fldCharType="end"/>
                    </w:r>
                    <w:r>
                      <w:rPr>
                        <w:rFonts w:hint="eastAsia" w:ascii="宋体" w:hAnsi="宋体" w:eastAsia="宋体" w:cs="宋体"/>
                        <w:sz w:val="32"/>
                        <w:szCs w:val="32"/>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8E068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2025-02-28T08:51:42Z</dcterms:created>
  <dc:creator>DELL</dc:creator>
  <cp:lastModifiedBy>王凯</cp:lastModifiedBy>
  <dcterms:modified xsi:type="dcterms:W3CDTF">2025-02-28T08:56:11Z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eyJoZGlkIjoiZTVmNWRkZTMyMDc5NTdmOTFiYzE4YmYyMTE2NjY0OGYiLCJ1c2VySWQiOiIyODIzMTIwNDkifQ==</vt:lpwstr>
  </property>
  <property fmtid="{D5CDD505-2E9C-101B-9397-08002B2CF9AE}" pid="4" name="ICV">
    <vt:lpwstr>67A0C1BCAA444D1A99F9A3E6F35EB24B_12</vt:lpwstr>
  </property>
</Properties>
</file>