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39185C"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习近平给中国海洋大学全体师生回信强调</w:t>
      </w:r>
    </w:p>
    <w:p w14:paraId="69131DE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6"/>
          <w:szCs w:val="36"/>
          <w:shd w:val="clear" w:fill="FFFFFF"/>
        </w:rPr>
        <w:t>加强原创性引领性海洋科技攻关 努力培养更多胸怀蓝色梦想堪当时代重任的优秀海洋人才</w:t>
      </w:r>
    </w:p>
    <w:p w14:paraId="5B34906B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shd w:val="clear" w:fill="FFFFFF"/>
        </w:rPr>
        <w:t>《 人民日报 》（ 2024年10月26日   第 01 版）</w:t>
      </w:r>
    </w:p>
    <w:p w14:paraId="1A4B9AE9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回  信</w:t>
      </w:r>
    </w:p>
    <w:p w14:paraId="7B700076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中国海洋大学全体师生：</w:t>
      </w:r>
    </w:p>
    <w:p w14:paraId="223979AB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你们好！来信收悉。值此中国海洋大学建校100周年之际，向全校师生员工、广大校友致以祝贺！</w:t>
      </w:r>
    </w:p>
    <w:p w14:paraId="4A2AF158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希望你们以建校百年为新起点，以科技发展、国家战略需求为牵引，完善学科设置调整机制和人才培养模式，加强原创性、引领性海洋科技攻关，努力培养更多胸怀蓝色梦想、堪当时代重任的优秀海洋人才，为建设教育强国、海洋强国作出更大贡献。</w:t>
      </w:r>
    </w:p>
    <w:p w14:paraId="0798F577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习近平    </w:t>
      </w:r>
    </w:p>
    <w:p w14:paraId="20B20664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2024年10月24日  </w:t>
      </w:r>
    </w:p>
    <w:p w14:paraId="2D68122B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（新华社北京10月25日电）  </w:t>
      </w:r>
    </w:p>
    <w:p w14:paraId="7B4C4F9D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 </w:t>
      </w:r>
    </w:p>
    <w:p w14:paraId="6D2F1D63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新华社北京10月25日电  近日，中共中央总书记、国家主席、中央军委主席习近平给中国海洋大学全体师生回信，在中国海洋大学建校100周年之际，向全校师生员工、广大校友致以祝贺。</w:t>
      </w:r>
    </w:p>
    <w:p w14:paraId="23E7F037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习近平强调，希望你们以建校百年为新起点，以科技发展、国家战略需求为牵引，完善学科设置调整机制和人才培养模式，加强原创</w:t>
      </w:r>
      <w:bookmarkStart w:id="0" w:name="_GoBack"/>
      <w:bookmarkEnd w:id="0"/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性、引领性海洋科技攻关，努力培养更多胸怀蓝色梦想、堪当时代重任的优秀海洋人才，为建设教育强国、海洋强国作出更大贡献。（回信全文另发）</w:t>
      </w:r>
    </w:p>
    <w:p w14:paraId="299FD15C"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4" w:lineRule="atLeast"/>
        <w:ind w:left="0" w:right="0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aps w:val="0"/>
          <w:color w:val="333333"/>
          <w:spacing w:val="0"/>
          <w:sz w:val="28"/>
          <w:szCs w:val="28"/>
          <w:shd w:val="clear" w:fill="FFFFFF"/>
        </w:rPr>
        <w:t>　　中国海洋大学（前身为私立青岛大学）创建于1924年，2002年由青岛海洋大学更名为中国海洋大学。近日，中国海洋大学全体师生给习近平总书记写信，汇报学校百年办学的奋斗历程，表达积极服务海洋强国建设和高质量发展，为全面推进强国建设、民族复兴伟业贡献力量的决心。</w:t>
      </w:r>
    </w:p>
    <w:p w14:paraId="5EEA4F96">
      <w:pPr>
        <w:rPr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B61F9E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655F6D">
                          <w:pPr>
                            <w:pStyle w:val="5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E655F6D">
                    <w:pPr>
                      <w:pStyle w:val="5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VmNWRkZTMyMDc5NTdmOTFiYzE4YmYyMTE2NjY0OGYifQ=="/>
  </w:docVars>
  <w:rsids>
    <w:rsidRoot w:val="00000000"/>
    <w:rsid w:val="62D67FA8"/>
    <w:rsid w:val="7085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587</Words>
  <Characters>612</Characters>
  <Lines>0</Lines>
  <Paragraphs>0</Paragraphs>
  <TotalTime>0</TotalTime>
  <ScaleCrop>false</ScaleCrop>
  <LinksUpToDate>false</LinksUpToDate>
  <CharactersWithSpaces>652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2024-11-06T01:47:00Z</dcterms:created>
  <dc:creator>DELL</dc:creator>
  <cp:lastModifiedBy>赋渲·云梦</cp:lastModifiedBy>
  <dcterms:modified xsi:type="dcterms:W3CDTF">2024-11-07T07:19:30Z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EF266603EBBC481BAEF7AFBA642E8AE7_12</vt:lpwstr>
  </property>
</Properties>
</file>